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72B" w:rsidRPr="00272037" w:rsidRDefault="0012172B" w:rsidP="00272037">
      <w:pPr>
        <w:autoSpaceDE w:val="0"/>
        <w:autoSpaceDN w:val="0"/>
        <w:adjustRightInd w:val="0"/>
        <w:jc w:val="center"/>
        <w:rPr>
          <w:rFonts w:ascii="Arial" w:hAnsi="Arial" w:cs="Arial"/>
          <w:b/>
          <w:caps/>
          <w:sz w:val="24"/>
          <w:szCs w:val="24"/>
          <w:u w:val="single"/>
          <w:lang w:val="en-GB"/>
        </w:rPr>
      </w:pPr>
      <w:r w:rsidRPr="0012172B">
        <w:rPr>
          <w:rFonts w:ascii="Arial" w:hAnsi="Arial" w:cs="Arial"/>
          <w:b/>
          <w:caps/>
          <w:sz w:val="24"/>
          <w:szCs w:val="24"/>
          <w:u w:val="single"/>
          <w:lang w:val="en-GB"/>
        </w:rPr>
        <w:t xml:space="preserve">Licence to possess and </w:t>
      </w:r>
      <w:r w:rsidR="007B79B7">
        <w:rPr>
          <w:rFonts w:ascii="Arial" w:hAnsi="Arial" w:cs="Arial"/>
          <w:b/>
          <w:caps/>
          <w:sz w:val="24"/>
          <w:szCs w:val="24"/>
          <w:u w:val="single"/>
          <w:lang w:val="en-GB"/>
        </w:rPr>
        <w:t>use</w:t>
      </w:r>
      <w:r w:rsidRPr="0012172B">
        <w:rPr>
          <w:rFonts w:ascii="Arial" w:hAnsi="Arial" w:cs="Arial"/>
          <w:b/>
          <w:caps/>
          <w:sz w:val="24"/>
          <w:szCs w:val="24"/>
          <w:u w:val="single"/>
          <w:lang w:val="en-GB"/>
        </w:rPr>
        <w:t xml:space="preserve"> explosives</w:t>
      </w:r>
    </w:p>
    <w:p w:rsidR="00272037" w:rsidRDefault="00272037" w:rsidP="00272037">
      <w:pPr>
        <w:pStyle w:val="ListParagraph"/>
        <w:spacing w:line="360" w:lineRule="auto"/>
        <w:ind w:left="1350"/>
        <w:jc w:val="both"/>
        <w:rPr>
          <w:rFonts w:ascii="Arial" w:hAnsi="Arial" w:cs="Arial"/>
          <w:sz w:val="24"/>
          <w:szCs w:val="24"/>
          <w:lang w:val="en-GB"/>
        </w:rPr>
      </w:pPr>
    </w:p>
    <w:p w:rsidR="00EC6510" w:rsidRDefault="00AC0F5F" w:rsidP="00EC6510">
      <w:pPr>
        <w:pStyle w:val="ListParagraph"/>
        <w:numPr>
          <w:ilvl w:val="0"/>
          <w:numId w:val="1"/>
        </w:numPr>
        <w:spacing w:line="360" w:lineRule="auto"/>
        <w:ind w:left="1350" w:hanging="990"/>
        <w:jc w:val="both"/>
        <w:rPr>
          <w:rFonts w:ascii="Arial" w:hAnsi="Arial" w:cs="Arial"/>
          <w:sz w:val="24"/>
          <w:szCs w:val="24"/>
          <w:lang w:val="en-GB"/>
        </w:rPr>
      </w:pPr>
      <w:r w:rsidRPr="006603DA">
        <w:rPr>
          <w:rFonts w:ascii="Arial" w:hAnsi="Arial" w:cs="Arial"/>
          <w:sz w:val="24"/>
          <w:szCs w:val="24"/>
          <w:lang w:val="en-GB"/>
        </w:rPr>
        <w:t>Applicant must possess following documents b</w:t>
      </w:r>
      <w:r w:rsidR="00E170C6">
        <w:rPr>
          <w:rFonts w:ascii="Arial" w:hAnsi="Arial" w:cs="Arial"/>
          <w:sz w:val="24"/>
          <w:szCs w:val="24"/>
          <w:lang w:val="en-GB"/>
        </w:rPr>
        <w:t>efore submission of request to Department of Explosives</w:t>
      </w:r>
    </w:p>
    <w:p w:rsidR="00EC6510" w:rsidRPr="00EC6510" w:rsidRDefault="00EC6510" w:rsidP="00EC6510">
      <w:pPr>
        <w:pStyle w:val="ListParagraph"/>
        <w:numPr>
          <w:ilvl w:val="0"/>
          <w:numId w:val="15"/>
        </w:numPr>
        <w:spacing w:line="360" w:lineRule="auto"/>
        <w:jc w:val="both"/>
        <w:rPr>
          <w:rFonts w:ascii="Arial" w:hAnsi="Arial" w:cs="Arial"/>
          <w:sz w:val="24"/>
          <w:szCs w:val="24"/>
          <w:lang w:val="en-GB"/>
        </w:rPr>
      </w:pPr>
      <w:r w:rsidRPr="00EC6510">
        <w:rPr>
          <w:rFonts w:ascii="Arial" w:hAnsi="Arial" w:cs="Arial"/>
          <w:sz w:val="24"/>
          <w:szCs w:val="24"/>
        </w:rPr>
        <w:t>Formal application with attested photocopy of CNIC briefly stating the purpose/nature of obtaining licenses and justification.</w:t>
      </w:r>
    </w:p>
    <w:p w:rsidR="00EC6510" w:rsidRPr="00EC6510" w:rsidRDefault="00EC6510" w:rsidP="00EC6510">
      <w:pPr>
        <w:pStyle w:val="ListParagraph"/>
        <w:numPr>
          <w:ilvl w:val="0"/>
          <w:numId w:val="15"/>
        </w:numPr>
        <w:spacing w:line="360" w:lineRule="auto"/>
        <w:jc w:val="both"/>
        <w:rPr>
          <w:rFonts w:ascii="Arial" w:hAnsi="Arial" w:cs="Arial"/>
          <w:sz w:val="24"/>
          <w:szCs w:val="24"/>
          <w:lang w:val="en-GB"/>
        </w:rPr>
      </w:pPr>
      <w:r w:rsidRPr="00EC6510">
        <w:rPr>
          <w:rFonts w:ascii="Arial" w:hAnsi="Arial" w:cs="Arial"/>
          <w:sz w:val="24"/>
          <w:szCs w:val="24"/>
        </w:rPr>
        <w:t>Application in the prescribed Form EA-0</w:t>
      </w:r>
      <w:r w:rsidR="008855F9">
        <w:rPr>
          <w:rFonts w:ascii="Arial" w:hAnsi="Arial" w:cs="Arial"/>
          <w:sz w:val="24"/>
          <w:szCs w:val="24"/>
        </w:rPr>
        <w:t>3</w:t>
      </w:r>
      <w:r w:rsidRPr="00EC6510">
        <w:rPr>
          <w:rFonts w:ascii="Arial" w:hAnsi="Arial" w:cs="Arial"/>
          <w:sz w:val="24"/>
          <w:szCs w:val="24"/>
        </w:rPr>
        <w:t xml:space="preserve"> duly filled in and signed by the applicant.</w:t>
      </w:r>
    </w:p>
    <w:p w:rsidR="00EC6510" w:rsidRPr="00EC6510" w:rsidRDefault="00EC6510" w:rsidP="00EC6510">
      <w:pPr>
        <w:pStyle w:val="ListParagraph"/>
        <w:numPr>
          <w:ilvl w:val="0"/>
          <w:numId w:val="15"/>
        </w:numPr>
        <w:spacing w:line="360" w:lineRule="auto"/>
        <w:jc w:val="both"/>
        <w:rPr>
          <w:rFonts w:ascii="Arial" w:hAnsi="Arial" w:cs="Arial"/>
          <w:sz w:val="24"/>
          <w:szCs w:val="24"/>
          <w:lang w:val="en-GB"/>
        </w:rPr>
      </w:pPr>
      <w:r w:rsidRPr="00EC6510">
        <w:rPr>
          <w:rFonts w:ascii="Arial" w:hAnsi="Arial" w:cs="Arial"/>
          <w:sz w:val="24"/>
          <w:szCs w:val="24"/>
        </w:rPr>
        <w:t>Distance Form EM-06 duly filled in against all columns there of as per Schedule V of the Explosives Rules, 2010 and signed by the applicant.</w:t>
      </w:r>
    </w:p>
    <w:p w:rsidR="00E170C6" w:rsidRPr="00EC6510" w:rsidRDefault="00EC6510" w:rsidP="005B6FD6">
      <w:pPr>
        <w:pStyle w:val="ListParagraph"/>
        <w:numPr>
          <w:ilvl w:val="0"/>
          <w:numId w:val="2"/>
        </w:numPr>
        <w:spacing w:after="0" w:line="360" w:lineRule="auto"/>
        <w:jc w:val="both"/>
        <w:rPr>
          <w:rFonts w:ascii="Arial" w:hAnsi="Arial" w:cs="Arial"/>
          <w:sz w:val="24"/>
          <w:szCs w:val="24"/>
          <w:lang w:val="en-GB"/>
        </w:rPr>
      </w:pPr>
      <w:r w:rsidRPr="00EC6510">
        <w:rPr>
          <w:rFonts w:ascii="Arial" w:hAnsi="Arial" w:cs="Arial"/>
          <w:sz w:val="24"/>
          <w:szCs w:val="24"/>
        </w:rPr>
        <w:t>Original Treasury receipt for the amount payable as per Part-II of Schedule IV of Explosives Rules, 2010 showing the amount paid under the following Head of Account in any branch of the National Bank/State Bank of Pakistan of Government Treasury.</w:t>
      </w:r>
    </w:p>
    <w:p w:rsidR="00E170C6" w:rsidRPr="00054A6A" w:rsidRDefault="00054A6A" w:rsidP="00054A6A">
      <w:pPr>
        <w:pStyle w:val="ListParagraph"/>
        <w:numPr>
          <w:ilvl w:val="0"/>
          <w:numId w:val="2"/>
        </w:numPr>
        <w:spacing w:after="0" w:line="360" w:lineRule="auto"/>
        <w:jc w:val="both"/>
        <w:rPr>
          <w:rFonts w:ascii="Arial" w:hAnsi="Arial" w:cs="Arial"/>
          <w:sz w:val="24"/>
          <w:szCs w:val="24"/>
          <w:lang w:val="en-GB"/>
        </w:rPr>
      </w:pPr>
      <w:r w:rsidRPr="00905B67">
        <w:rPr>
          <w:rFonts w:ascii="Arial" w:hAnsi="Arial" w:cs="Arial"/>
          <w:sz w:val="24"/>
          <w:szCs w:val="24"/>
        </w:rPr>
        <w:t>A refund</w:t>
      </w:r>
      <w:r w:rsidR="0012172B">
        <w:rPr>
          <w:rFonts w:ascii="Arial" w:hAnsi="Arial" w:cs="Arial"/>
          <w:sz w:val="24"/>
          <w:szCs w:val="24"/>
        </w:rPr>
        <w:t xml:space="preserve">able security amounting to </w:t>
      </w:r>
      <w:proofErr w:type="spellStart"/>
      <w:r w:rsidR="0012172B">
        <w:rPr>
          <w:rFonts w:ascii="Arial" w:hAnsi="Arial" w:cs="Arial"/>
          <w:sz w:val="24"/>
          <w:szCs w:val="24"/>
        </w:rPr>
        <w:t>Rs</w:t>
      </w:r>
      <w:proofErr w:type="spellEnd"/>
      <w:r w:rsidR="0012172B">
        <w:rPr>
          <w:rFonts w:ascii="Arial" w:hAnsi="Arial" w:cs="Arial"/>
          <w:sz w:val="24"/>
          <w:szCs w:val="24"/>
        </w:rPr>
        <w:t>. 5</w:t>
      </w:r>
      <w:r>
        <w:rPr>
          <w:rFonts w:ascii="Arial" w:hAnsi="Arial" w:cs="Arial"/>
          <w:sz w:val="24"/>
          <w:szCs w:val="24"/>
        </w:rPr>
        <w:t>0</w:t>
      </w:r>
      <w:r w:rsidRPr="00905B67">
        <w:rPr>
          <w:rFonts w:ascii="Arial" w:hAnsi="Arial" w:cs="Arial"/>
          <w:sz w:val="24"/>
          <w:szCs w:val="24"/>
        </w:rPr>
        <w:t>0,000/- shall be deposited</w:t>
      </w:r>
      <w:r>
        <w:rPr>
          <w:rFonts w:ascii="Arial" w:hAnsi="Arial" w:cs="Arial"/>
          <w:sz w:val="24"/>
          <w:szCs w:val="24"/>
        </w:rPr>
        <w:t xml:space="preserve"> </w:t>
      </w:r>
      <w:proofErr w:type="gramStart"/>
      <w:r>
        <w:rPr>
          <w:rFonts w:ascii="Arial" w:hAnsi="Arial" w:cs="Arial"/>
          <w:sz w:val="24"/>
          <w:szCs w:val="24"/>
        </w:rPr>
        <w:t>under</w:t>
      </w:r>
      <w:proofErr w:type="gramEnd"/>
      <w:r>
        <w:rPr>
          <w:rFonts w:ascii="Arial" w:hAnsi="Arial" w:cs="Arial"/>
          <w:sz w:val="24"/>
          <w:szCs w:val="24"/>
        </w:rPr>
        <w:t xml:space="preserve"> the usual Head of Account.</w:t>
      </w:r>
    </w:p>
    <w:p w:rsidR="00E170C6" w:rsidRPr="00576BCA" w:rsidRDefault="00E170C6" w:rsidP="008C60A1">
      <w:pPr>
        <w:pStyle w:val="ListParagraph"/>
        <w:numPr>
          <w:ilvl w:val="0"/>
          <w:numId w:val="2"/>
        </w:numPr>
        <w:spacing w:after="0" w:line="360" w:lineRule="auto"/>
        <w:jc w:val="both"/>
        <w:rPr>
          <w:rFonts w:ascii="Arial" w:hAnsi="Arial" w:cs="Arial"/>
          <w:sz w:val="24"/>
          <w:szCs w:val="24"/>
          <w:lang w:val="en-GB"/>
        </w:rPr>
      </w:pPr>
      <w:r w:rsidRPr="00576BCA">
        <w:rPr>
          <w:rFonts w:ascii="Arial" w:hAnsi="Arial" w:cs="Arial"/>
          <w:sz w:val="24"/>
          <w:szCs w:val="24"/>
          <w:lang w:val="en-GB"/>
        </w:rPr>
        <w:t>List of technical persons with designation, qualification and experience</w:t>
      </w:r>
    </w:p>
    <w:p w:rsidR="00E170C6" w:rsidRDefault="00E170C6" w:rsidP="008C60A1">
      <w:pPr>
        <w:pStyle w:val="ListParagraph"/>
        <w:numPr>
          <w:ilvl w:val="0"/>
          <w:numId w:val="2"/>
        </w:numPr>
        <w:spacing w:after="0" w:line="360" w:lineRule="auto"/>
        <w:jc w:val="both"/>
        <w:rPr>
          <w:rFonts w:ascii="Arial" w:hAnsi="Arial" w:cs="Arial"/>
          <w:sz w:val="24"/>
          <w:szCs w:val="24"/>
          <w:lang w:val="en-GB"/>
        </w:rPr>
      </w:pPr>
      <w:r w:rsidRPr="00576BCA">
        <w:rPr>
          <w:rFonts w:ascii="Arial" w:hAnsi="Arial" w:cs="Arial"/>
          <w:sz w:val="24"/>
          <w:szCs w:val="24"/>
          <w:lang w:val="en-GB"/>
        </w:rPr>
        <w:t>Company Profile</w:t>
      </w:r>
    </w:p>
    <w:p w:rsidR="00272037" w:rsidRPr="00905B67" w:rsidRDefault="00272037" w:rsidP="00272037">
      <w:pPr>
        <w:pStyle w:val="ListParagraph"/>
        <w:numPr>
          <w:ilvl w:val="0"/>
          <w:numId w:val="2"/>
        </w:numPr>
        <w:spacing w:before="60" w:after="60" w:line="360" w:lineRule="auto"/>
        <w:jc w:val="both"/>
        <w:rPr>
          <w:rFonts w:ascii="Arial" w:hAnsi="Arial" w:cs="Arial"/>
          <w:sz w:val="24"/>
          <w:szCs w:val="24"/>
        </w:rPr>
      </w:pPr>
      <w:r w:rsidRPr="00905B67">
        <w:rPr>
          <w:rFonts w:ascii="Arial" w:hAnsi="Arial" w:cs="Arial"/>
          <w:sz w:val="24"/>
          <w:szCs w:val="24"/>
        </w:rPr>
        <w:t>Six copies of drawings duly signed by the applicant and drawn to scale on durable paper showing full constructional details of the proposed magazine as laid down in Specification No. 2 (for magazines) under Explosives Rules, 2010 showing site location with full surroundings and important land marks to facilitate its location. The distances maintained around the proposed magazine shall be marked clearly.</w:t>
      </w:r>
    </w:p>
    <w:p w:rsidR="00272037" w:rsidRPr="00905B67" w:rsidRDefault="00272037" w:rsidP="00272037">
      <w:pPr>
        <w:pStyle w:val="ListParagraph"/>
        <w:numPr>
          <w:ilvl w:val="0"/>
          <w:numId w:val="2"/>
        </w:numPr>
        <w:spacing w:before="60" w:after="60" w:line="360" w:lineRule="auto"/>
        <w:jc w:val="both"/>
        <w:rPr>
          <w:rFonts w:ascii="Arial" w:hAnsi="Arial" w:cs="Arial"/>
          <w:sz w:val="24"/>
          <w:szCs w:val="24"/>
        </w:rPr>
      </w:pPr>
      <w:r w:rsidRPr="00905B67">
        <w:rPr>
          <w:rFonts w:ascii="Arial" w:hAnsi="Arial" w:cs="Arial"/>
          <w:sz w:val="24"/>
          <w:szCs w:val="24"/>
        </w:rPr>
        <w:t>Documents showing the extent of possession/ownership of land for maintaining required safety distances from the Explosives storage magazine.</w:t>
      </w:r>
    </w:p>
    <w:p w:rsidR="00272037" w:rsidRPr="00905B67" w:rsidRDefault="00272037" w:rsidP="00272037">
      <w:pPr>
        <w:pStyle w:val="ListParagraph"/>
        <w:numPr>
          <w:ilvl w:val="0"/>
          <w:numId w:val="2"/>
        </w:numPr>
        <w:spacing w:before="60" w:after="60" w:line="360" w:lineRule="auto"/>
        <w:jc w:val="both"/>
        <w:rPr>
          <w:rFonts w:ascii="Arial" w:hAnsi="Arial" w:cs="Arial"/>
          <w:sz w:val="24"/>
          <w:szCs w:val="24"/>
        </w:rPr>
      </w:pPr>
      <w:r w:rsidRPr="00905B67">
        <w:rPr>
          <w:rFonts w:ascii="Arial" w:hAnsi="Arial" w:cs="Arial"/>
          <w:sz w:val="24"/>
          <w:szCs w:val="24"/>
        </w:rPr>
        <w:t>Present consumption of explosives in the area and nature of work requiring use of Explosives.</w:t>
      </w:r>
    </w:p>
    <w:p w:rsidR="00272037" w:rsidRPr="00905B67" w:rsidRDefault="00272037" w:rsidP="00272037">
      <w:pPr>
        <w:pStyle w:val="ListParagraph"/>
        <w:numPr>
          <w:ilvl w:val="0"/>
          <w:numId w:val="2"/>
        </w:numPr>
        <w:spacing w:before="60" w:after="60" w:line="360" w:lineRule="auto"/>
        <w:jc w:val="both"/>
        <w:rPr>
          <w:rFonts w:ascii="Arial" w:hAnsi="Arial" w:cs="Arial"/>
          <w:sz w:val="24"/>
          <w:szCs w:val="24"/>
        </w:rPr>
      </w:pPr>
      <w:r w:rsidRPr="00905B67">
        <w:rPr>
          <w:rFonts w:ascii="Arial" w:hAnsi="Arial" w:cs="Arial"/>
          <w:sz w:val="24"/>
          <w:szCs w:val="24"/>
        </w:rPr>
        <w:t>Expected market potential in next five years from now with full justification.</w:t>
      </w:r>
    </w:p>
    <w:p w:rsidR="00272037" w:rsidRPr="00905B67" w:rsidRDefault="00272037" w:rsidP="00272037">
      <w:pPr>
        <w:pStyle w:val="ListParagraph"/>
        <w:numPr>
          <w:ilvl w:val="0"/>
          <w:numId w:val="2"/>
        </w:numPr>
        <w:spacing w:before="60" w:after="60" w:line="360" w:lineRule="auto"/>
        <w:jc w:val="both"/>
        <w:rPr>
          <w:rFonts w:ascii="Arial" w:hAnsi="Arial" w:cs="Arial"/>
          <w:sz w:val="24"/>
          <w:szCs w:val="24"/>
        </w:rPr>
      </w:pPr>
      <w:r w:rsidRPr="00905B67">
        <w:rPr>
          <w:rFonts w:ascii="Arial" w:hAnsi="Arial" w:cs="Arial"/>
          <w:sz w:val="24"/>
          <w:szCs w:val="24"/>
        </w:rPr>
        <w:lastRenderedPageBreak/>
        <w:t>Complete details of the present consumers of explosives in the area giving their names, complete postal addresses, nearest Police Station, their license number (EL-04 &amp; EL-05), their appropriate daily consumption of explosives and their nature of work requiring explosives.</w:t>
      </w:r>
    </w:p>
    <w:p w:rsidR="00272037" w:rsidRPr="00905B67" w:rsidRDefault="00272037" w:rsidP="00272037">
      <w:pPr>
        <w:pStyle w:val="ListParagraph"/>
        <w:numPr>
          <w:ilvl w:val="0"/>
          <w:numId w:val="2"/>
        </w:numPr>
        <w:spacing w:before="60" w:after="60" w:line="360" w:lineRule="auto"/>
        <w:jc w:val="both"/>
        <w:rPr>
          <w:rFonts w:ascii="Arial" w:hAnsi="Arial" w:cs="Arial"/>
          <w:sz w:val="24"/>
          <w:szCs w:val="24"/>
        </w:rPr>
      </w:pPr>
      <w:r w:rsidRPr="00905B67">
        <w:rPr>
          <w:rFonts w:ascii="Arial" w:hAnsi="Arial" w:cs="Arial"/>
          <w:sz w:val="24"/>
          <w:szCs w:val="24"/>
        </w:rPr>
        <w:t xml:space="preserve">Details of other explosives magazines existing (if any) within a radius of 50 </w:t>
      </w:r>
      <w:proofErr w:type="spellStart"/>
      <w:r w:rsidRPr="00905B67">
        <w:rPr>
          <w:rFonts w:ascii="Arial" w:hAnsi="Arial" w:cs="Arial"/>
          <w:sz w:val="24"/>
          <w:szCs w:val="24"/>
        </w:rPr>
        <w:t>Kms</w:t>
      </w:r>
      <w:proofErr w:type="spellEnd"/>
      <w:r w:rsidRPr="00905B67">
        <w:rPr>
          <w:rFonts w:ascii="Arial" w:hAnsi="Arial" w:cs="Arial"/>
          <w:sz w:val="24"/>
          <w:szCs w:val="24"/>
        </w:rPr>
        <w:t xml:space="preserve"> from the site of proposed magazine.</w:t>
      </w:r>
    </w:p>
    <w:p w:rsidR="00272037" w:rsidRPr="00905B67" w:rsidRDefault="00272037" w:rsidP="00272037">
      <w:pPr>
        <w:pStyle w:val="ListParagraph"/>
        <w:numPr>
          <w:ilvl w:val="0"/>
          <w:numId w:val="2"/>
        </w:numPr>
        <w:spacing w:before="60" w:after="60" w:line="360" w:lineRule="auto"/>
        <w:jc w:val="both"/>
        <w:rPr>
          <w:rFonts w:ascii="Arial" w:hAnsi="Arial" w:cs="Arial"/>
          <w:sz w:val="24"/>
          <w:szCs w:val="24"/>
        </w:rPr>
      </w:pPr>
      <w:r w:rsidRPr="00905B67">
        <w:rPr>
          <w:rFonts w:ascii="Arial" w:hAnsi="Arial" w:cs="Arial"/>
          <w:sz w:val="24"/>
          <w:szCs w:val="24"/>
        </w:rPr>
        <w:t>Any proof/certificate showing competence and experience of the applicant or his authorized worker/agent/employee/supervisor in the handling of explosives.</w:t>
      </w:r>
    </w:p>
    <w:p w:rsidR="00272037" w:rsidRPr="00905B67" w:rsidRDefault="00272037" w:rsidP="00272037">
      <w:pPr>
        <w:pStyle w:val="ListParagraph"/>
        <w:numPr>
          <w:ilvl w:val="0"/>
          <w:numId w:val="2"/>
        </w:numPr>
        <w:spacing w:before="60" w:after="60" w:line="360" w:lineRule="auto"/>
        <w:jc w:val="both"/>
        <w:rPr>
          <w:rFonts w:ascii="Arial" w:hAnsi="Arial" w:cs="Arial"/>
          <w:sz w:val="24"/>
          <w:szCs w:val="24"/>
        </w:rPr>
      </w:pPr>
      <w:r w:rsidRPr="00905B67">
        <w:rPr>
          <w:rFonts w:ascii="Arial" w:hAnsi="Arial" w:cs="Arial"/>
          <w:sz w:val="24"/>
          <w:szCs w:val="24"/>
        </w:rPr>
        <w:t>Details of vehicle to be used for transport of explosives from source of supply to the storage magazine and the approximate distance-in between.</w:t>
      </w:r>
    </w:p>
    <w:p w:rsidR="00272037" w:rsidRPr="00905B67" w:rsidRDefault="00272037" w:rsidP="00272037">
      <w:pPr>
        <w:pStyle w:val="ListParagraph"/>
        <w:numPr>
          <w:ilvl w:val="0"/>
          <w:numId w:val="2"/>
        </w:numPr>
        <w:spacing w:before="60" w:after="60" w:line="360" w:lineRule="auto"/>
        <w:jc w:val="both"/>
        <w:rPr>
          <w:rFonts w:ascii="Arial" w:hAnsi="Arial" w:cs="Arial"/>
          <w:sz w:val="24"/>
          <w:szCs w:val="24"/>
        </w:rPr>
      </w:pPr>
      <w:r w:rsidRPr="00905B67">
        <w:rPr>
          <w:rFonts w:ascii="Arial" w:hAnsi="Arial" w:cs="Arial"/>
          <w:sz w:val="24"/>
          <w:szCs w:val="24"/>
        </w:rPr>
        <w:t xml:space="preserve">Undertaking on Judicial </w:t>
      </w:r>
      <w:proofErr w:type="spellStart"/>
      <w:r w:rsidRPr="00905B67">
        <w:rPr>
          <w:rFonts w:ascii="Arial" w:hAnsi="Arial" w:cs="Arial"/>
          <w:sz w:val="24"/>
          <w:szCs w:val="24"/>
        </w:rPr>
        <w:t>Stampaper</w:t>
      </w:r>
      <w:proofErr w:type="spellEnd"/>
      <w:r w:rsidRPr="00905B67">
        <w:rPr>
          <w:rFonts w:ascii="Arial" w:hAnsi="Arial" w:cs="Arial"/>
          <w:sz w:val="24"/>
          <w:szCs w:val="24"/>
        </w:rPr>
        <w:t xml:space="preserve"> by the applicant to the effect that he will observe strictly all the requirements of Explosives Rules, 2010 and submit Fortnightly explosives manufacturing/ sale/ use/ possession reports on the prescribed Forms.</w:t>
      </w:r>
    </w:p>
    <w:p w:rsidR="00272037" w:rsidRDefault="00272037" w:rsidP="00272037">
      <w:pPr>
        <w:pStyle w:val="ListParagraph"/>
        <w:numPr>
          <w:ilvl w:val="0"/>
          <w:numId w:val="2"/>
        </w:numPr>
        <w:spacing w:before="60" w:after="60" w:line="360" w:lineRule="auto"/>
        <w:jc w:val="both"/>
        <w:rPr>
          <w:rFonts w:ascii="Arial" w:hAnsi="Arial" w:cs="Arial"/>
          <w:sz w:val="24"/>
          <w:szCs w:val="24"/>
        </w:rPr>
      </w:pPr>
      <w:r w:rsidRPr="00905B67">
        <w:rPr>
          <w:rFonts w:ascii="Arial" w:hAnsi="Arial" w:cs="Arial"/>
          <w:sz w:val="24"/>
          <w:szCs w:val="24"/>
        </w:rPr>
        <w:t xml:space="preserve">Certificate to the effect that guard over the magazine will be provided 24 hours by the licensee. </w:t>
      </w:r>
    </w:p>
    <w:p w:rsidR="0016466B" w:rsidRPr="00905B67" w:rsidRDefault="0016466B" w:rsidP="00272037">
      <w:pPr>
        <w:pStyle w:val="ListParagraph"/>
        <w:numPr>
          <w:ilvl w:val="0"/>
          <w:numId w:val="2"/>
        </w:numPr>
        <w:spacing w:before="60" w:after="60" w:line="360" w:lineRule="auto"/>
        <w:jc w:val="both"/>
        <w:rPr>
          <w:rFonts w:ascii="Arial" w:hAnsi="Arial" w:cs="Arial"/>
          <w:sz w:val="24"/>
          <w:szCs w:val="24"/>
        </w:rPr>
      </w:pPr>
      <w:r>
        <w:rPr>
          <w:rFonts w:ascii="Arial" w:hAnsi="Arial" w:cs="Arial"/>
          <w:sz w:val="24"/>
          <w:szCs w:val="24"/>
        </w:rPr>
        <w:t>Recommendation letter from any government agency/ department, being national importance project</w:t>
      </w:r>
    </w:p>
    <w:p w:rsidR="00FB15B7" w:rsidRPr="0016466B" w:rsidRDefault="00D0327B" w:rsidP="0016466B">
      <w:pPr>
        <w:pStyle w:val="ListParagraph"/>
        <w:numPr>
          <w:ilvl w:val="0"/>
          <w:numId w:val="1"/>
        </w:numPr>
        <w:spacing w:line="360" w:lineRule="auto"/>
        <w:ind w:left="1350" w:hanging="1080"/>
        <w:jc w:val="both"/>
        <w:rPr>
          <w:rStyle w:val="Hyperlink"/>
          <w:rFonts w:ascii="Arial" w:hAnsi="Arial" w:cs="Arial"/>
          <w:color w:val="auto"/>
          <w:sz w:val="24"/>
          <w:szCs w:val="24"/>
          <w:u w:val="none"/>
          <w:lang w:val="en-GB"/>
        </w:rPr>
      </w:pPr>
      <w:r>
        <w:rPr>
          <w:rFonts w:ascii="Arial" w:hAnsi="Arial" w:cs="Arial"/>
          <w:sz w:val="24"/>
          <w:szCs w:val="24"/>
          <w:lang w:val="en-GB"/>
        </w:rPr>
        <w:t xml:space="preserve">Applicant submit request in the </w:t>
      </w:r>
      <w:r w:rsidR="0016466B">
        <w:rPr>
          <w:rFonts w:ascii="Arial" w:hAnsi="Arial" w:cs="Arial"/>
          <w:sz w:val="24"/>
          <w:szCs w:val="24"/>
          <w:lang w:val="en-GB"/>
        </w:rPr>
        <w:t>Head office, of the Department of Explosives, and a license will be issued.</w:t>
      </w:r>
      <w:bookmarkStart w:id="0" w:name="_GoBack"/>
      <w:bookmarkEnd w:id="0"/>
    </w:p>
    <w:sectPr w:rsidR="00FB15B7" w:rsidRPr="001646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A4074"/>
    <w:multiLevelType w:val="hybridMultilevel"/>
    <w:tmpl w:val="8F90F144"/>
    <w:lvl w:ilvl="0" w:tplc="0409000F">
      <w:start w:val="1"/>
      <w:numFmt w:val="decimal"/>
      <w:lvlText w:val="%1."/>
      <w:lvlJc w:val="left"/>
      <w:pPr>
        <w:ind w:left="45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017F05DB"/>
    <w:multiLevelType w:val="hybridMultilevel"/>
    <w:tmpl w:val="8DC0839E"/>
    <w:lvl w:ilvl="0" w:tplc="344CD296">
      <w:start w:val="1"/>
      <w:numFmt w:val="decimal"/>
      <w:lvlText w:val="Step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6633D2"/>
    <w:multiLevelType w:val="hybridMultilevel"/>
    <w:tmpl w:val="89E21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2C574D"/>
    <w:multiLevelType w:val="hybridMultilevel"/>
    <w:tmpl w:val="05503B9E"/>
    <w:lvl w:ilvl="0" w:tplc="344CD296">
      <w:start w:val="1"/>
      <w:numFmt w:val="decimal"/>
      <w:lvlText w:val="Step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81637C"/>
    <w:multiLevelType w:val="hybridMultilevel"/>
    <w:tmpl w:val="BF6C058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2513082A"/>
    <w:multiLevelType w:val="multilevel"/>
    <w:tmpl w:val="BF5A72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9437EF"/>
    <w:multiLevelType w:val="hybridMultilevel"/>
    <w:tmpl w:val="33C8EB3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nsid w:val="30C76D5F"/>
    <w:multiLevelType w:val="hybridMultilevel"/>
    <w:tmpl w:val="596292D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nsid w:val="43EE47D0"/>
    <w:multiLevelType w:val="hybridMultilevel"/>
    <w:tmpl w:val="05503B9E"/>
    <w:lvl w:ilvl="0" w:tplc="344CD296">
      <w:start w:val="1"/>
      <w:numFmt w:val="decimal"/>
      <w:lvlText w:val="Step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DA5737"/>
    <w:multiLevelType w:val="hybridMultilevel"/>
    <w:tmpl w:val="51EE6A0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46E15622"/>
    <w:multiLevelType w:val="multilevel"/>
    <w:tmpl w:val="2CC859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5E1F72"/>
    <w:multiLevelType w:val="hybridMultilevel"/>
    <w:tmpl w:val="2B5E290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nsid w:val="5B9E1845"/>
    <w:multiLevelType w:val="hybridMultilevel"/>
    <w:tmpl w:val="05503B9E"/>
    <w:lvl w:ilvl="0" w:tplc="344CD296">
      <w:start w:val="1"/>
      <w:numFmt w:val="decimal"/>
      <w:lvlText w:val="Step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CA2061"/>
    <w:multiLevelType w:val="hybridMultilevel"/>
    <w:tmpl w:val="E716FD8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nsid w:val="60E1511B"/>
    <w:multiLevelType w:val="hybridMultilevel"/>
    <w:tmpl w:val="89E21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A916FB"/>
    <w:multiLevelType w:val="hybridMultilevel"/>
    <w:tmpl w:val="8F90F144"/>
    <w:lvl w:ilvl="0" w:tplc="0409000F">
      <w:start w:val="1"/>
      <w:numFmt w:val="decimal"/>
      <w:lvlText w:val="%1."/>
      <w:lvlJc w:val="left"/>
      <w:pPr>
        <w:ind w:left="45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771832E9"/>
    <w:multiLevelType w:val="hybridMultilevel"/>
    <w:tmpl w:val="16CAC23C"/>
    <w:lvl w:ilvl="0" w:tplc="EDB24EF2">
      <w:start w:val="1"/>
      <w:numFmt w:val="lowerRoman"/>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10"/>
  </w:num>
  <w:num w:numId="4">
    <w:abstractNumId w:val="6"/>
  </w:num>
  <w:num w:numId="5">
    <w:abstractNumId w:val="13"/>
  </w:num>
  <w:num w:numId="6">
    <w:abstractNumId w:val="5"/>
  </w:num>
  <w:num w:numId="7">
    <w:abstractNumId w:val="9"/>
  </w:num>
  <w:num w:numId="8">
    <w:abstractNumId w:val="16"/>
  </w:num>
  <w:num w:numId="9">
    <w:abstractNumId w:val="8"/>
  </w:num>
  <w:num w:numId="10">
    <w:abstractNumId w:val="4"/>
  </w:num>
  <w:num w:numId="11">
    <w:abstractNumId w:val="1"/>
  </w:num>
  <w:num w:numId="12">
    <w:abstractNumId w:val="15"/>
  </w:num>
  <w:num w:numId="13">
    <w:abstractNumId w:val="0"/>
  </w:num>
  <w:num w:numId="14">
    <w:abstractNumId w:val="2"/>
  </w:num>
  <w:num w:numId="15">
    <w:abstractNumId w:val="11"/>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593"/>
    <w:rsid w:val="00032B72"/>
    <w:rsid w:val="00054A6A"/>
    <w:rsid w:val="00062226"/>
    <w:rsid w:val="00090E73"/>
    <w:rsid w:val="000C0016"/>
    <w:rsid w:val="000C14B0"/>
    <w:rsid w:val="0012172B"/>
    <w:rsid w:val="001549AC"/>
    <w:rsid w:val="0016466B"/>
    <w:rsid w:val="0017225E"/>
    <w:rsid w:val="001A1254"/>
    <w:rsid w:val="00272037"/>
    <w:rsid w:val="002C150E"/>
    <w:rsid w:val="003352F6"/>
    <w:rsid w:val="004223C5"/>
    <w:rsid w:val="00452C80"/>
    <w:rsid w:val="004F4175"/>
    <w:rsid w:val="0050047C"/>
    <w:rsid w:val="0057298C"/>
    <w:rsid w:val="00574EA0"/>
    <w:rsid w:val="00576BCA"/>
    <w:rsid w:val="005D650A"/>
    <w:rsid w:val="0063125A"/>
    <w:rsid w:val="0064235A"/>
    <w:rsid w:val="006603DA"/>
    <w:rsid w:val="006C23BA"/>
    <w:rsid w:val="007208CC"/>
    <w:rsid w:val="0079074B"/>
    <w:rsid w:val="007B79B7"/>
    <w:rsid w:val="007C1873"/>
    <w:rsid w:val="007D59DF"/>
    <w:rsid w:val="008855F9"/>
    <w:rsid w:val="008C60A1"/>
    <w:rsid w:val="00975DA9"/>
    <w:rsid w:val="00977DCA"/>
    <w:rsid w:val="009D509C"/>
    <w:rsid w:val="00A60530"/>
    <w:rsid w:val="00A6752D"/>
    <w:rsid w:val="00AC0F5F"/>
    <w:rsid w:val="00B54668"/>
    <w:rsid w:val="00BB5023"/>
    <w:rsid w:val="00BD608E"/>
    <w:rsid w:val="00BF650A"/>
    <w:rsid w:val="00C62F84"/>
    <w:rsid w:val="00C63EB8"/>
    <w:rsid w:val="00D0327B"/>
    <w:rsid w:val="00D17859"/>
    <w:rsid w:val="00DB39A5"/>
    <w:rsid w:val="00DF50A7"/>
    <w:rsid w:val="00E170C6"/>
    <w:rsid w:val="00E70C44"/>
    <w:rsid w:val="00E758C5"/>
    <w:rsid w:val="00EC6510"/>
    <w:rsid w:val="00ED356D"/>
    <w:rsid w:val="00EE36A3"/>
    <w:rsid w:val="00F173C5"/>
    <w:rsid w:val="00F63374"/>
    <w:rsid w:val="00F90C03"/>
    <w:rsid w:val="00FB15B7"/>
    <w:rsid w:val="00FB3593"/>
    <w:rsid w:val="00FF7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5D8BB-16CB-413B-9862-EBAEA0D0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F5F"/>
    <w:pPr>
      <w:ind w:left="720"/>
      <w:contextualSpacing/>
    </w:pPr>
  </w:style>
  <w:style w:type="character" w:styleId="Hyperlink">
    <w:name w:val="Hyperlink"/>
    <w:basedOn w:val="DefaultParagraphFont"/>
    <w:uiPriority w:val="99"/>
    <w:unhideWhenUsed/>
    <w:rsid w:val="00BB5023"/>
    <w:rPr>
      <w:color w:val="0563C1" w:themeColor="hyperlink"/>
      <w:u w:val="single"/>
    </w:rPr>
  </w:style>
  <w:style w:type="table" w:styleId="TableGrid">
    <w:name w:val="Table Grid"/>
    <w:basedOn w:val="TableNormal"/>
    <w:uiPriority w:val="39"/>
    <w:rsid w:val="005004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885625">
      <w:bodyDiv w:val="1"/>
      <w:marLeft w:val="0"/>
      <w:marRight w:val="0"/>
      <w:marTop w:val="0"/>
      <w:marBottom w:val="0"/>
      <w:divBdr>
        <w:top w:val="none" w:sz="0" w:space="0" w:color="auto"/>
        <w:left w:val="none" w:sz="0" w:space="0" w:color="auto"/>
        <w:bottom w:val="none" w:sz="0" w:space="0" w:color="auto"/>
        <w:right w:val="none" w:sz="0" w:space="0" w:color="auto"/>
      </w:divBdr>
    </w:div>
    <w:div w:id="170193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2023-05-03T09:52:00Z</dcterms:created>
  <dcterms:modified xsi:type="dcterms:W3CDTF">2023-05-03T09:53:00Z</dcterms:modified>
</cp:coreProperties>
</file>