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B1159" w14:textId="77777777" w:rsidR="004A2DEB" w:rsidRDefault="004A2DEB" w:rsidP="004A2DEB">
      <w:pPr>
        <w:shd w:val="clear" w:color="auto" w:fill="FFFFFF"/>
        <w:spacing w:after="0" w:line="360" w:lineRule="auto"/>
        <w:jc w:val="center"/>
        <w:rPr>
          <w:rFonts w:ascii="Arial" w:hAnsi="Arial" w:cs="Arial"/>
          <w:b/>
          <w:caps/>
          <w:sz w:val="26"/>
          <w:szCs w:val="24"/>
          <w:u w:val="single"/>
          <w:lang w:val="en-GB"/>
        </w:rPr>
      </w:pPr>
      <w:r w:rsidRPr="004A2DEB">
        <w:rPr>
          <w:rFonts w:ascii="Arial" w:hAnsi="Arial" w:cs="Arial"/>
          <w:b/>
          <w:caps/>
          <w:sz w:val="26"/>
          <w:szCs w:val="24"/>
          <w:u w:val="single"/>
          <w:lang w:val="en-GB"/>
        </w:rPr>
        <w:t>License to store petroleum in a tank or tanks in connection with a dispensing unit for fuelling motor conveyances</w:t>
      </w:r>
    </w:p>
    <w:p w14:paraId="73756556" w14:textId="77777777" w:rsidR="009B6F26" w:rsidRPr="004A2DEB" w:rsidRDefault="004A2DEB" w:rsidP="004A2DEB">
      <w:pPr>
        <w:shd w:val="clear" w:color="auto" w:fill="FFFFFF"/>
        <w:spacing w:after="0" w:line="360" w:lineRule="auto"/>
        <w:jc w:val="center"/>
        <w:rPr>
          <w:rFonts w:ascii="Arial" w:hAnsi="Arial" w:cs="Arial"/>
          <w:b/>
          <w:caps/>
          <w:sz w:val="26"/>
          <w:szCs w:val="24"/>
          <w:u w:val="single"/>
          <w:lang w:val="en-GB"/>
        </w:rPr>
      </w:pPr>
      <w:r w:rsidRPr="004A2DEB">
        <w:rPr>
          <w:rFonts w:ascii="Arial" w:hAnsi="Arial" w:cs="Arial"/>
          <w:b/>
          <w:caps/>
          <w:sz w:val="26"/>
          <w:szCs w:val="24"/>
          <w:u w:val="single"/>
          <w:lang w:val="en-GB"/>
        </w:rPr>
        <w:t>(</w:t>
      </w:r>
      <w:r>
        <w:rPr>
          <w:rFonts w:ascii="Arial" w:hAnsi="Arial" w:cs="Arial"/>
          <w:b/>
          <w:caps/>
          <w:sz w:val="26"/>
          <w:szCs w:val="24"/>
          <w:u w:val="single"/>
          <w:lang w:val="en-GB"/>
        </w:rPr>
        <w:t xml:space="preserve">FORM “k” </w:t>
      </w:r>
      <w:r w:rsidRPr="004A2DEB">
        <w:rPr>
          <w:rFonts w:ascii="Arial" w:hAnsi="Arial" w:cs="Arial"/>
          <w:b/>
          <w:caps/>
          <w:sz w:val="26"/>
          <w:szCs w:val="24"/>
          <w:u w:val="single"/>
          <w:lang w:val="en-GB"/>
        </w:rPr>
        <w:t>FOR PETROL PUMPS)</w:t>
      </w:r>
    </w:p>
    <w:p w14:paraId="6C3055A6" w14:textId="45DA7DEA" w:rsidR="0079074B" w:rsidRPr="006603DA" w:rsidRDefault="006C23BA" w:rsidP="00D56F6D">
      <w:pPr>
        <w:pStyle w:val="ListParagraph"/>
        <w:numPr>
          <w:ilvl w:val="0"/>
          <w:numId w:val="1"/>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The concerned Oil Marketing Company, will submit following documents to the concerned regional office of Department of Explosive</w:t>
      </w:r>
      <w:r w:rsidR="00C351E2">
        <w:rPr>
          <w:rFonts w:ascii="Arial" w:hAnsi="Arial" w:cs="Arial"/>
          <w:sz w:val="24"/>
          <w:szCs w:val="24"/>
          <w:lang w:val="en-GB"/>
        </w:rPr>
        <w:t>s for approval of plan for construction/installation work of petrol pump.</w:t>
      </w:r>
    </w:p>
    <w:p w14:paraId="1552AF14" w14:textId="4676F02A" w:rsidR="0079074B" w:rsidRPr="006603DA" w:rsidRDefault="00C351E2" w:rsidP="00D56F6D">
      <w:pPr>
        <w:pStyle w:val="ListParagraph"/>
        <w:numPr>
          <w:ilvl w:val="0"/>
          <w:numId w:val="7"/>
        </w:numPr>
        <w:spacing w:line="360" w:lineRule="auto"/>
        <w:ind w:left="1710"/>
        <w:jc w:val="both"/>
        <w:rPr>
          <w:rFonts w:ascii="Arial" w:hAnsi="Arial" w:cs="Arial"/>
          <w:sz w:val="24"/>
          <w:szCs w:val="24"/>
          <w:lang w:val="en-GB"/>
        </w:rPr>
      </w:pPr>
      <w:r>
        <w:rPr>
          <w:rFonts w:ascii="Arial" w:hAnsi="Arial" w:cs="Arial"/>
          <w:sz w:val="24"/>
          <w:szCs w:val="24"/>
          <w:lang w:val="en-GB"/>
        </w:rPr>
        <w:t>Formal application of OMC</w:t>
      </w:r>
    </w:p>
    <w:p w14:paraId="201349CA" w14:textId="3C43048E" w:rsidR="0079074B" w:rsidRPr="006603DA" w:rsidRDefault="00C351E2" w:rsidP="00D56F6D">
      <w:pPr>
        <w:pStyle w:val="ListParagraph"/>
        <w:numPr>
          <w:ilvl w:val="0"/>
          <w:numId w:val="7"/>
        </w:numPr>
        <w:spacing w:line="360" w:lineRule="auto"/>
        <w:ind w:left="1710"/>
        <w:jc w:val="both"/>
        <w:rPr>
          <w:rFonts w:ascii="Arial" w:hAnsi="Arial" w:cs="Arial"/>
          <w:sz w:val="24"/>
          <w:szCs w:val="24"/>
          <w:lang w:val="en-GB"/>
        </w:rPr>
      </w:pPr>
      <w:r>
        <w:rPr>
          <w:rFonts w:ascii="Arial" w:hAnsi="Arial" w:cs="Arial"/>
          <w:sz w:val="24"/>
          <w:szCs w:val="24"/>
          <w:lang w:val="en-GB"/>
        </w:rPr>
        <w:t>Valid and registered land lease agreement.</w:t>
      </w:r>
    </w:p>
    <w:p w14:paraId="5DCD1EBD" w14:textId="77777777" w:rsidR="006603DA" w:rsidRPr="006603DA" w:rsidRDefault="006603DA" w:rsidP="00D56F6D">
      <w:pPr>
        <w:pStyle w:val="ListParagraph"/>
        <w:numPr>
          <w:ilvl w:val="0"/>
          <w:numId w:val="7"/>
        </w:numPr>
        <w:spacing w:line="360" w:lineRule="auto"/>
        <w:ind w:left="1710"/>
        <w:jc w:val="both"/>
        <w:rPr>
          <w:rFonts w:ascii="Arial" w:hAnsi="Arial" w:cs="Arial"/>
          <w:sz w:val="24"/>
          <w:szCs w:val="24"/>
          <w:lang w:val="en-GB"/>
        </w:rPr>
      </w:pPr>
      <w:r w:rsidRPr="006603DA">
        <w:rPr>
          <w:rFonts w:ascii="Arial" w:hAnsi="Arial" w:cs="Arial"/>
          <w:sz w:val="24"/>
          <w:szCs w:val="24"/>
          <w:lang w:val="en-GB"/>
        </w:rPr>
        <w:t xml:space="preserve">Original </w:t>
      </w:r>
      <w:r w:rsidR="0079074B" w:rsidRPr="006603DA">
        <w:rPr>
          <w:rFonts w:ascii="Arial" w:hAnsi="Arial" w:cs="Arial"/>
          <w:sz w:val="24"/>
          <w:szCs w:val="24"/>
          <w:lang w:val="en-GB"/>
        </w:rPr>
        <w:t>No Objection Certificate issued by the concerned Deputy Commissioner, in favour of Oil Marketing Company, alongwith attested site plan of the premises.</w:t>
      </w:r>
    </w:p>
    <w:p w14:paraId="21212ADA" w14:textId="56B88837" w:rsidR="006C23BA" w:rsidRDefault="0079074B" w:rsidP="00D56F6D">
      <w:pPr>
        <w:pStyle w:val="ListParagraph"/>
        <w:numPr>
          <w:ilvl w:val="0"/>
          <w:numId w:val="7"/>
        </w:numPr>
        <w:spacing w:line="360" w:lineRule="auto"/>
        <w:ind w:left="1710"/>
        <w:jc w:val="both"/>
        <w:rPr>
          <w:rFonts w:ascii="Arial" w:hAnsi="Arial" w:cs="Arial"/>
          <w:sz w:val="24"/>
          <w:szCs w:val="24"/>
          <w:lang w:val="en-GB"/>
        </w:rPr>
      </w:pPr>
      <w:r w:rsidRPr="006603DA">
        <w:rPr>
          <w:rFonts w:ascii="Arial" w:hAnsi="Arial" w:cs="Arial"/>
          <w:sz w:val="24"/>
          <w:szCs w:val="24"/>
          <w:lang w:val="en-GB"/>
        </w:rPr>
        <w:t xml:space="preserve">Proposed </w:t>
      </w:r>
      <w:r w:rsidR="000B4067">
        <w:rPr>
          <w:rFonts w:ascii="Arial" w:hAnsi="Arial" w:cs="Arial"/>
          <w:sz w:val="24"/>
          <w:szCs w:val="24"/>
          <w:lang w:val="en-GB"/>
        </w:rPr>
        <w:t xml:space="preserve">plan of the </w:t>
      </w:r>
      <w:proofErr w:type="gramStart"/>
      <w:r w:rsidR="000B4067">
        <w:rPr>
          <w:rFonts w:ascii="Arial" w:hAnsi="Arial" w:cs="Arial"/>
          <w:sz w:val="24"/>
          <w:szCs w:val="24"/>
          <w:lang w:val="en-GB"/>
        </w:rPr>
        <w:t xml:space="preserve">premises </w:t>
      </w:r>
      <w:r w:rsidRPr="006603DA">
        <w:rPr>
          <w:rFonts w:ascii="Arial" w:hAnsi="Arial" w:cs="Arial"/>
          <w:sz w:val="24"/>
          <w:szCs w:val="24"/>
          <w:lang w:val="en-GB"/>
        </w:rPr>
        <w:t xml:space="preserve"> showing</w:t>
      </w:r>
      <w:proofErr w:type="gramEnd"/>
      <w:r w:rsidRPr="006603DA">
        <w:rPr>
          <w:rFonts w:ascii="Arial" w:hAnsi="Arial" w:cs="Arial"/>
          <w:sz w:val="24"/>
          <w:szCs w:val="24"/>
          <w:lang w:val="en-GB"/>
        </w:rPr>
        <w:t xml:space="preserve"> facilities to be installed for Petrol Pump</w:t>
      </w:r>
    </w:p>
    <w:p w14:paraId="1075C025" w14:textId="711F5B36" w:rsidR="006603DA" w:rsidRDefault="006603DA" w:rsidP="00D56F6D">
      <w:pPr>
        <w:pStyle w:val="ListParagraph"/>
        <w:numPr>
          <w:ilvl w:val="0"/>
          <w:numId w:val="7"/>
        </w:numPr>
        <w:spacing w:line="360" w:lineRule="auto"/>
        <w:ind w:left="1710"/>
        <w:jc w:val="both"/>
        <w:rPr>
          <w:rFonts w:ascii="Arial" w:hAnsi="Arial" w:cs="Arial"/>
          <w:sz w:val="24"/>
          <w:szCs w:val="24"/>
          <w:lang w:val="en-GB"/>
        </w:rPr>
      </w:pPr>
      <w:r>
        <w:rPr>
          <w:rFonts w:ascii="Arial" w:hAnsi="Arial" w:cs="Arial"/>
          <w:sz w:val="24"/>
          <w:szCs w:val="24"/>
          <w:lang w:val="en-GB"/>
        </w:rPr>
        <w:t>Treasury Challan of Rs. 6,000/- for each product, plus fee for other ancillary facility, like Tuck shop</w:t>
      </w:r>
      <w:r w:rsidR="00C351E2">
        <w:rPr>
          <w:rFonts w:ascii="Arial" w:hAnsi="Arial" w:cs="Arial"/>
          <w:sz w:val="24"/>
          <w:szCs w:val="24"/>
          <w:lang w:val="en-GB"/>
        </w:rPr>
        <w:t xml:space="preserve"> Rs 35000/-</w:t>
      </w:r>
      <w:r>
        <w:rPr>
          <w:rFonts w:ascii="Arial" w:hAnsi="Arial" w:cs="Arial"/>
          <w:sz w:val="24"/>
          <w:szCs w:val="24"/>
          <w:lang w:val="en-GB"/>
        </w:rPr>
        <w:t xml:space="preserve"> Tyre Puncture Shop</w:t>
      </w:r>
      <w:r w:rsidR="00C351E2">
        <w:rPr>
          <w:rFonts w:ascii="Arial" w:hAnsi="Arial" w:cs="Arial"/>
          <w:sz w:val="24"/>
          <w:szCs w:val="24"/>
          <w:lang w:val="en-GB"/>
        </w:rPr>
        <w:t xml:space="preserve"> Rs 5000/-, ATM Rs 5000/-</w:t>
      </w:r>
      <w:r>
        <w:rPr>
          <w:rFonts w:ascii="Arial" w:hAnsi="Arial" w:cs="Arial"/>
          <w:sz w:val="24"/>
          <w:szCs w:val="24"/>
          <w:lang w:val="en-GB"/>
        </w:rPr>
        <w:t>, Service station</w:t>
      </w:r>
      <w:r w:rsidR="00C351E2">
        <w:rPr>
          <w:rFonts w:ascii="Arial" w:hAnsi="Arial" w:cs="Arial"/>
          <w:sz w:val="24"/>
          <w:szCs w:val="24"/>
          <w:lang w:val="en-GB"/>
        </w:rPr>
        <w:t xml:space="preserve"> Rs 5000/-</w:t>
      </w:r>
    </w:p>
    <w:p w14:paraId="105901D8" w14:textId="07ED2E9B" w:rsidR="0063125A" w:rsidRPr="006603DA" w:rsidRDefault="0063125A" w:rsidP="00D56F6D">
      <w:pPr>
        <w:pStyle w:val="ListParagraph"/>
        <w:numPr>
          <w:ilvl w:val="0"/>
          <w:numId w:val="7"/>
        </w:numPr>
        <w:spacing w:line="360" w:lineRule="auto"/>
        <w:ind w:left="1710"/>
        <w:jc w:val="both"/>
        <w:rPr>
          <w:rFonts w:ascii="Arial" w:hAnsi="Arial" w:cs="Arial"/>
          <w:sz w:val="24"/>
          <w:szCs w:val="24"/>
          <w:lang w:val="en-GB"/>
        </w:rPr>
      </w:pPr>
      <w:r>
        <w:rPr>
          <w:rFonts w:ascii="Arial" w:hAnsi="Arial" w:cs="Arial"/>
          <w:sz w:val="24"/>
          <w:szCs w:val="24"/>
          <w:lang w:val="en-GB"/>
        </w:rPr>
        <w:t>Application Form D</w:t>
      </w:r>
      <w:r w:rsidR="000B4067">
        <w:rPr>
          <w:rFonts w:ascii="Arial" w:hAnsi="Arial" w:cs="Arial"/>
          <w:sz w:val="24"/>
          <w:szCs w:val="24"/>
          <w:lang w:val="en-GB"/>
        </w:rPr>
        <w:t xml:space="preserve"> duly filled and signed</w:t>
      </w:r>
    </w:p>
    <w:p w14:paraId="41A86A00" w14:textId="61EE14E2" w:rsidR="006603DA" w:rsidRPr="006A48F5" w:rsidRDefault="0079074B" w:rsidP="00247F19">
      <w:pPr>
        <w:pStyle w:val="ListParagraph"/>
        <w:numPr>
          <w:ilvl w:val="0"/>
          <w:numId w:val="1"/>
        </w:numPr>
        <w:spacing w:line="360" w:lineRule="auto"/>
        <w:ind w:left="1350" w:hanging="1080"/>
        <w:jc w:val="both"/>
        <w:rPr>
          <w:rFonts w:ascii="Arial" w:hAnsi="Arial" w:cs="Arial"/>
          <w:sz w:val="24"/>
          <w:szCs w:val="24"/>
          <w:lang w:val="en-GB"/>
        </w:rPr>
      </w:pPr>
      <w:r w:rsidRPr="006A48F5">
        <w:rPr>
          <w:rFonts w:ascii="Arial" w:hAnsi="Arial" w:cs="Arial"/>
          <w:sz w:val="24"/>
          <w:szCs w:val="24"/>
          <w:lang w:val="en-GB"/>
        </w:rPr>
        <w:t xml:space="preserve">On receipt of particulars as mentioned in step </w:t>
      </w:r>
      <w:r w:rsidR="000B4067">
        <w:rPr>
          <w:rFonts w:ascii="Arial" w:hAnsi="Arial" w:cs="Arial"/>
          <w:sz w:val="24"/>
          <w:szCs w:val="24"/>
          <w:lang w:val="en-GB"/>
        </w:rPr>
        <w:t>1</w:t>
      </w:r>
      <w:r w:rsidRPr="006A48F5">
        <w:rPr>
          <w:rFonts w:ascii="Arial" w:hAnsi="Arial" w:cs="Arial"/>
          <w:sz w:val="24"/>
          <w:szCs w:val="24"/>
          <w:lang w:val="en-GB"/>
        </w:rPr>
        <w:t xml:space="preserve">, the </w:t>
      </w:r>
      <w:proofErr w:type="spellStart"/>
      <w:r w:rsidR="000B4067">
        <w:rPr>
          <w:rFonts w:ascii="Arial" w:hAnsi="Arial" w:cs="Arial"/>
          <w:sz w:val="24"/>
          <w:szCs w:val="24"/>
          <w:lang w:val="en-GB"/>
        </w:rPr>
        <w:t>Inc</w:t>
      </w:r>
      <w:r w:rsidRPr="006A48F5">
        <w:rPr>
          <w:rFonts w:ascii="Arial" w:hAnsi="Arial" w:cs="Arial"/>
          <w:sz w:val="24"/>
          <w:szCs w:val="24"/>
          <w:lang w:val="en-GB"/>
        </w:rPr>
        <w:t>harge</w:t>
      </w:r>
      <w:proofErr w:type="spellEnd"/>
      <w:r w:rsidRPr="006A48F5">
        <w:rPr>
          <w:rFonts w:ascii="Arial" w:hAnsi="Arial" w:cs="Arial"/>
          <w:sz w:val="24"/>
          <w:szCs w:val="24"/>
          <w:lang w:val="en-GB"/>
        </w:rPr>
        <w:t xml:space="preserve"> of</w:t>
      </w:r>
      <w:r w:rsidR="000B4067">
        <w:rPr>
          <w:rFonts w:ascii="Arial" w:hAnsi="Arial" w:cs="Arial"/>
          <w:sz w:val="24"/>
          <w:szCs w:val="24"/>
          <w:lang w:val="en-GB"/>
        </w:rPr>
        <w:t xml:space="preserve"> the</w:t>
      </w:r>
      <w:r w:rsidRPr="006A48F5">
        <w:rPr>
          <w:rFonts w:ascii="Arial" w:hAnsi="Arial" w:cs="Arial"/>
          <w:sz w:val="24"/>
          <w:szCs w:val="24"/>
          <w:lang w:val="en-GB"/>
        </w:rPr>
        <w:t xml:space="preserve"> concerned </w:t>
      </w:r>
      <w:r w:rsidR="000B4067">
        <w:rPr>
          <w:rFonts w:ascii="Arial" w:hAnsi="Arial" w:cs="Arial"/>
          <w:sz w:val="24"/>
          <w:szCs w:val="24"/>
          <w:lang w:val="en-GB"/>
        </w:rPr>
        <w:t>R</w:t>
      </w:r>
      <w:r w:rsidRPr="006A48F5">
        <w:rPr>
          <w:rFonts w:ascii="Arial" w:hAnsi="Arial" w:cs="Arial"/>
          <w:sz w:val="24"/>
          <w:szCs w:val="24"/>
          <w:lang w:val="en-GB"/>
        </w:rPr>
        <w:t xml:space="preserve">egional office, will scrutinize the particulars, </w:t>
      </w:r>
      <w:r w:rsidR="006A48F5" w:rsidRPr="006A48F5">
        <w:rPr>
          <w:rFonts w:ascii="Arial" w:hAnsi="Arial" w:cs="Arial"/>
          <w:sz w:val="24"/>
          <w:szCs w:val="24"/>
          <w:lang w:val="en-GB"/>
        </w:rPr>
        <w:t>(</w:t>
      </w:r>
      <w:r w:rsidR="006A48F5" w:rsidRPr="006A48F5">
        <w:rPr>
          <w:rFonts w:ascii="Arial" w:hAnsi="Arial" w:cs="Arial"/>
          <w:sz w:val="24"/>
          <w:szCs w:val="24"/>
        </w:rPr>
        <w:t>issue letter to OMC for construction and installation of petrol pump if it</w:t>
      </w:r>
      <w:r w:rsidR="006A48F5">
        <w:rPr>
          <w:rFonts w:ascii="Arial" w:hAnsi="Arial" w:cs="Arial"/>
          <w:sz w:val="24"/>
          <w:szCs w:val="24"/>
        </w:rPr>
        <w:t xml:space="preserve"> is</w:t>
      </w:r>
      <w:r w:rsidR="006A48F5" w:rsidRPr="006A48F5">
        <w:rPr>
          <w:rFonts w:ascii="Arial" w:hAnsi="Arial" w:cs="Arial"/>
          <w:sz w:val="24"/>
          <w:szCs w:val="24"/>
        </w:rPr>
        <w:t xml:space="preserve"> in the competency of Regional Office)</w:t>
      </w:r>
      <w:r w:rsidR="006A48F5">
        <w:rPr>
          <w:rFonts w:ascii="Arial" w:hAnsi="Arial" w:cs="Arial"/>
          <w:sz w:val="24"/>
          <w:szCs w:val="24"/>
        </w:rPr>
        <w:t xml:space="preserve">, </w:t>
      </w:r>
      <w:r w:rsidR="00C351E2">
        <w:rPr>
          <w:rFonts w:ascii="Arial" w:hAnsi="Arial" w:cs="Arial"/>
          <w:sz w:val="24"/>
          <w:szCs w:val="24"/>
        </w:rPr>
        <w:t xml:space="preserve">other than </w:t>
      </w:r>
      <w:r w:rsidRPr="006A48F5">
        <w:rPr>
          <w:rFonts w:ascii="Arial" w:hAnsi="Arial" w:cs="Arial"/>
          <w:sz w:val="24"/>
          <w:szCs w:val="24"/>
          <w:lang w:val="en-GB"/>
        </w:rPr>
        <w:t xml:space="preserve">forward the </w:t>
      </w:r>
      <w:r w:rsidR="006603DA" w:rsidRPr="006A48F5">
        <w:rPr>
          <w:rFonts w:ascii="Arial" w:hAnsi="Arial" w:cs="Arial"/>
          <w:sz w:val="24"/>
          <w:szCs w:val="24"/>
          <w:lang w:val="en-GB"/>
        </w:rPr>
        <w:t xml:space="preserve">complete particulars to </w:t>
      </w:r>
      <w:r w:rsidRPr="006A48F5">
        <w:rPr>
          <w:rFonts w:ascii="Arial" w:hAnsi="Arial" w:cs="Arial"/>
          <w:sz w:val="24"/>
          <w:szCs w:val="24"/>
          <w:lang w:val="en-GB"/>
        </w:rPr>
        <w:t>Head Office, Islamabad for</w:t>
      </w:r>
      <w:r w:rsidR="00C351E2">
        <w:rPr>
          <w:rFonts w:ascii="Arial" w:hAnsi="Arial" w:cs="Arial"/>
          <w:sz w:val="24"/>
          <w:szCs w:val="24"/>
          <w:lang w:val="en-GB"/>
        </w:rPr>
        <w:t xml:space="preserve"> approval of </w:t>
      </w:r>
      <w:r w:rsidRPr="006A48F5">
        <w:rPr>
          <w:rFonts w:ascii="Arial" w:hAnsi="Arial" w:cs="Arial"/>
          <w:sz w:val="24"/>
          <w:szCs w:val="24"/>
          <w:lang w:val="en-GB"/>
        </w:rPr>
        <w:t xml:space="preserve"> </w:t>
      </w:r>
      <w:r w:rsidR="006603DA" w:rsidRPr="006A48F5">
        <w:rPr>
          <w:rFonts w:ascii="Arial" w:hAnsi="Arial" w:cs="Arial"/>
          <w:sz w:val="24"/>
          <w:szCs w:val="24"/>
          <w:lang w:val="en-GB"/>
        </w:rPr>
        <w:t>construction/installation of Petrol Pump.</w:t>
      </w:r>
    </w:p>
    <w:p w14:paraId="74F7541E" w14:textId="48D6B8F5" w:rsidR="00AC0F5F" w:rsidRPr="006603DA" w:rsidRDefault="006603DA" w:rsidP="00D56F6D">
      <w:pPr>
        <w:pStyle w:val="ListParagraph"/>
        <w:numPr>
          <w:ilvl w:val="0"/>
          <w:numId w:val="1"/>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Head Office of Department of Explosives, will scrutinize the particulars and issue approval for construction</w:t>
      </w:r>
      <w:r w:rsidR="00C351E2">
        <w:rPr>
          <w:rFonts w:ascii="Arial" w:hAnsi="Arial" w:cs="Arial"/>
          <w:sz w:val="24"/>
          <w:szCs w:val="24"/>
          <w:lang w:val="en-GB"/>
        </w:rPr>
        <w:t>/</w:t>
      </w:r>
      <w:r w:rsidRPr="006603DA">
        <w:rPr>
          <w:rFonts w:ascii="Arial" w:hAnsi="Arial" w:cs="Arial"/>
          <w:sz w:val="24"/>
          <w:szCs w:val="24"/>
          <w:lang w:val="en-GB"/>
        </w:rPr>
        <w:t>installation of Petrol Pump</w:t>
      </w:r>
      <w:r w:rsidR="00C351E2">
        <w:rPr>
          <w:rFonts w:ascii="Arial" w:hAnsi="Arial" w:cs="Arial"/>
          <w:sz w:val="24"/>
          <w:szCs w:val="24"/>
          <w:lang w:val="en-GB"/>
        </w:rPr>
        <w:t>.</w:t>
      </w:r>
    </w:p>
    <w:p w14:paraId="4F630619" w14:textId="6A972D99" w:rsidR="006603DA" w:rsidRDefault="006603DA" w:rsidP="00D56F6D">
      <w:pPr>
        <w:pStyle w:val="ListParagraph"/>
        <w:numPr>
          <w:ilvl w:val="0"/>
          <w:numId w:val="1"/>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On receipt of approval from Head Office, the regional office, of Department of Explosives, will issue approval letter</w:t>
      </w:r>
      <w:r w:rsidR="0063125A">
        <w:rPr>
          <w:rFonts w:ascii="Arial" w:hAnsi="Arial" w:cs="Arial"/>
          <w:sz w:val="24"/>
          <w:szCs w:val="24"/>
          <w:lang w:val="en-GB"/>
        </w:rPr>
        <w:t xml:space="preserve">, </w:t>
      </w:r>
      <w:r w:rsidRPr="006603DA">
        <w:rPr>
          <w:rFonts w:ascii="Arial" w:hAnsi="Arial" w:cs="Arial"/>
          <w:sz w:val="24"/>
          <w:szCs w:val="24"/>
          <w:lang w:val="en-GB"/>
        </w:rPr>
        <w:t xml:space="preserve">to concerned Oil Marketing Company, </w:t>
      </w:r>
      <w:r>
        <w:rPr>
          <w:rFonts w:ascii="Arial" w:hAnsi="Arial" w:cs="Arial"/>
          <w:sz w:val="24"/>
          <w:szCs w:val="24"/>
          <w:lang w:val="en-GB"/>
        </w:rPr>
        <w:t>for construction</w:t>
      </w:r>
      <w:r w:rsidR="00C351E2">
        <w:rPr>
          <w:rFonts w:ascii="Arial" w:hAnsi="Arial" w:cs="Arial"/>
          <w:sz w:val="24"/>
          <w:szCs w:val="24"/>
          <w:lang w:val="en-GB"/>
        </w:rPr>
        <w:t>/i</w:t>
      </w:r>
      <w:r>
        <w:rPr>
          <w:rFonts w:ascii="Arial" w:hAnsi="Arial" w:cs="Arial"/>
          <w:sz w:val="24"/>
          <w:szCs w:val="24"/>
          <w:lang w:val="en-GB"/>
        </w:rPr>
        <w:t>nstallation of Petrol Pumps, within six months</w:t>
      </w:r>
      <w:r w:rsidR="00C351E2">
        <w:rPr>
          <w:rFonts w:ascii="Arial" w:hAnsi="Arial" w:cs="Arial"/>
          <w:sz w:val="24"/>
          <w:szCs w:val="24"/>
          <w:lang w:val="en-GB"/>
        </w:rPr>
        <w:t xml:space="preserve"> Period.</w:t>
      </w:r>
    </w:p>
    <w:p w14:paraId="24EDC905" w14:textId="5165DFEB" w:rsidR="006603DA" w:rsidRDefault="006603DA" w:rsidP="00D56F6D">
      <w:pPr>
        <w:pStyle w:val="ListParagraph"/>
        <w:numPr>
          <w:ilvl w:val="0"/>
          <w:numId w:val="1"/>
        </w:numPr>
        <w:spacing w:line="360" w:lineRule="auto"/>
        <w:ind w:left="1350" w:hanging="1080"/>
        <w:jc w:val="both"/>
        <w:rPr>
          <w:rFonts w:ascii="Arial" w:hAnsi="Arial" w:cs="Arial"/>
          <w:sz w:val="24"/>
          <w:szCs w:val="24"/>
          <w:lang w:val="en-GB"/>
        </w:rPr>
      </w:pPr>
      <w:r>
        <w:rPr>
          <w:rFonts w:ascii="Arial" w:hAnsi="Arial" w:cs="Arial"/>
          <w:sz w:val="24"/>
          <w:szCs w:val="24"/>
          <w:lang w:val="en-GB"/>
        </w:rPr>
        <w:t xml:space="preserve">On receipt of approval letter, the concerned Oil Marketing Company, will </w:t>
      </w:r>
      <w:r w:rsidR="0063125A">
        <w:rPr>
          <w:rFonts w:ascii="Arial" w:hAnsi="Arial" w:cs="Arial"/>
          <w:sz w:val="24"/>
          <w:szCs w:val="24"/>
          <w:lang w:val="en-GB"/>
        </w:rPr>
        <w:t xml:space="preserve">construct the Petrol Pumps, according to Plan approved by the Department </w:t>
      </w:r>
      <w:r w:rsidR="0063125A">
        <w:rPr>
          <w:rFonts w:ascii="Arial" w:hAnsi="Arial" w:cs="Arial"/>
          <w:sz w:val="24"/>
          <w:szCs w:val="24"/>
          <w:lang w:val="en-GB"/>
        </w:rPr>
        <w:lastRenderedPageBreak/>
        <w:t>of Explosives, and after completion, the Oil Marketing Company,</w:t>
      </w:r>
      <w:r w:rsidR="00D56F6D">
        <w:rPr>
          <w:rFonts w:ascii="Arial" w:hAnsi="Arial" w:cs="Arial"/>
          <w:sz w:val="24"/>
          <w:szCs w:val="24"/>
          <w:lang w:val="en-GB"/>
        </w:rPr>
        <w:t xml:space="preserve"> </w:t>
      </w:r>
      <w:r w:rsidR="0063125A">
        <w:rPr>
          <w:rFonts w:ascii="Arial" w:hAnsi="Arial" w:cs="Arial"/>
          <w:sz w:val="24"/>
          <w:szCs w:val="24"/>
          <w:lang w:val="en-GB"/>
        </w:rPr>
        <w:t>will submit safety and completion certificate, duly signed by the</w:t>
      </w:r>
      <w:r w:rsidR="00C351E2">
        <w:rPr>
          <w:rFonts w:ascii="Arial" w:hAnsi="Arial" w:cs="Arial"/>
          <w:sz w:val="24"/>
          <w:szCs w:val="24"/>
          <w:lang w:val="en-GB"/>
        </w:rPr>
        <w:t xml:space="preserve"> qualified</w:t>
      </w:r>
      <w:r w:rsidR="0063125A">
        <w:rPr>
          <w:rFonts w:ascii="Arial" w:hAnsi="Arial" w:cs="Arial"/>
          <w:sz w:val="24"/>
          <w:szCs w:val="24"/>
          <w:lang w:val="en-GB"/>
        </w:rPr>
        <w:t xml:space="preserve"> engineer.</w:t>
      </w:r>
    </w:p>
    <w:p w14:paraId="514599C9" w14:textId="77FB6E13" w:rsidR="009F0EAE" w:rsidRPr="00D81781" w:rsidRDefault="0063125A" w:rsidP="00D81781">
      <w:pPr>
        <w:pStyle w:val="ListParagraph"/>
        <w:numPr>
          <w:ilvl w:val="0"/>
          <w:numId w:val="1"/>
        </w:numPr>
        <w:spacing w:line="360" w:lineRule="auto"/>
        <w:ind w:left="1350" w:hanging="1080"/>
        <w:jc w:val="both"/>
        <w:rPr>
          <w:rStyle w:val="Hyperlink"/>
          <w:rFonts w:ascii="Arial" w:hAnsi="Arial" w:cs="Arial"/>
          <w:color w:val="auto"/>
          <w:sz w:val="24"/>
          <w:szCs w:val="24"/>
          <w:u w:val="none"/>
          <w:lang w:val="en-GB"/>
        </w:rPr>
      </w:pPr>
      <w:r>
        <w:rPr>
          <w:rFonts w:ascii="Arial" w:hAnsi="Arial" w:cs="Arial"/>
          <w:sz w:val="24"/>
          <w:szCs w:val="24"/>
          <w:lang w:val="en-GB"/>
        </w:rPr>
        <w:t xml:space="preserve">On receipt of safety and completion certificate, the officer of Department of Explosives, will visit the site, keeping in view the Department of Explosives, approved plan, and if found constructed as per approved plan, </w:t>
      </w:r>
      <w:r w:rsidR="00081A8A">
        <w:rPr>
          <w:rFonts w:ascii="Arial" w:hAnsi="Arial" w:cs="Arial"/>
          <w:sz w:val="24"/>
          <w:szCs w:val="24"/>
          <w:lang w:val="en-GB"/>
        </w:rPr>
        <w:t>then</w:t>
      </w:r>
      <w:r>
        <w:rPr>
          <w:rFonts w:ascii="Arial" w:hAnsi="Arial" w:cs="Arial"/>
          <w:sz w:val="24"/>
          <w:szCs w:val="24"/>
          <w:lang w:val="en-GB"/>
        </w:rPr>
        <w:t xml:space="preserve">  license</w:t>
      </w:r>
      <w:r w:rsidR="00C351E2">
        <w:rPr>
          <w:rFonts w:ascii="Arial" w:hAnsi="Arial" w:cs="Arial"/>
          <w:sz w:val="24"/>
          <w:szCs w:val="24"/>
          <w:lang w:val="en-GB"/>
        </w:rPr>
        <w:t xml:space="preserve">s </w:t>
      </w:r>
      <w:r>
        <w:rPr>
          <w:rFonts w:ascii="Arial" w:hAnsi="Arial" w:cs="Arial"/>
          <w:sz w:val="24"/>
          <w:szCs w:val="24"/>
          <w:lang w:val="en-GB"/>
        </w:rPr>
        <w:t>will be issued in favour of concerned Oil Marketing Company</w:t>
      </w:r>
      <w:r w:rsidR="00C351E2">
        <w:rPr>
          <w:rFonts w:ascii="Arial" w:hAnsi="Arial" w:cs="Arial"/>
          <w:sz w:val="24"/>
          <w:szCs w:val="24"/>
          <w:lang w:val="en-GB"/>
        </w:rPr>
        <w:t xml:space="preserve"> for storage of petroleum products and operation of Petrol Pump.</w:t>
      </w:r>
    </w:p>
    <w:sectPr w:rsidR="009F0EAE" w:rsidRPr="00D81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629C"/>
    <w:multiLevelType w:val="hybridMultilevel"/>
    <w:tmpl w:val="91F6FE42"/>
    <w:lvl w:ilvl="0" w:tplc="C6AAF6B2">
      <w:start w:val="1"/>
      <w:numFmt w:val="bullet"/>
      <w:lvlText w:val="•"/>
      <w:lvlJc w:val="left"/>
      <w:pPr>
        <w:tabs>
          <w:tab w:val="num" w:pos="720"/>
        </w:tabs>
        <w:ind w:left="720" w:hanging="360"/>
      </w:pPr>
      <w:rPr>
        <w:rFonts w:ascii="Times New Roman" w:hAnsi="Times New Roman" w:hint="default"/>
      </w:rPr>
    </w:lvl>
    <w:lvl w:ilvl="1" w:tplc="D5F6E4C2" w:tentative="1">
      <w:start w:val="1"/>
      <w:numFmt w:val="bullet"/>
      <w:lvlText w:val="•"/>
      <w:lvlJc w:val="left"/>
      <w:pPr>
        <w:tabs>
          <w:tab w:val="num" w:pos="1440"/>
        </w:tabs>
        <w:ind w:left="1440" w:hanging="360"/>
      </w:pPr>
      <w:rPr>
        <w:rFonts w:ascii="Times New Roman" w:hAnsi="Times New Roman" w:hint="default"/>
      </w:rPr>
    </w:lvl>
    <w:lvl w:ilvl="2" w:tplc="ACC82874" w:tentative="1">
      <w:start w:val="1"/>
      <w:numFmt w:val="bullet"/>
      <w:lvlText w:val="•"/>
      <w:lvlJc w:val="left"/>
      <w:pPr>
        <w:tabs>
          <w:tab w:val="num" w:pos="2160"/>
        </w:tabs>
        <w:ind w:left="2160" w:hanging="360"/>
      </w:pPr>
      <w:rPr>
        <w:rFonts w:ascii="Times New Roman" w:hAnsi="Times New Roman" w:hint="default"/>
      </w:rPr>
    </w:lvl>
    <w:lvl w:ilvl="3" w:tplc="62861184" w:tentative="1">
      <w:start w:val="1"/>
      <w:numFmt w:val="bullet"/>
      <w:lvlText w:val="•"/>
      <w:lvlJc w:val="left"/>
      <w:pPr>
        <w:tabs>
          <w:tab w:val="num" w:pos="2880"/>
        </w:tabs>
        <w:ind w:left="2880" w:hanging="360"/>
      </w:pPr>
      <w:rPr>
        <w:rFonts w:ascii="Times New Roman" w:hAnsi="Times New Roman" w:hint="default"/>
      </w:rPr>
    </w:lvl>
    <w:lvl w:ilvl="4" w:tplc="6F1E4408" w:tentative="1">
      <w:start w:val="1"/>
      <w:numFmt w:val="bullet"/>
      <w:lvlText w:val="•"/>
      <w:lvlJc w:val="left"/>
      <w:pPr>
        <w:tabs>
          <w:tab w:val="num" w:pos="3600"/>
        </w:tabs>
        <w:ind w:left="3600" w:hanging="360"/>
      </w:pPr>
      <w:rPr>
        <w:rFonts w:ascii="Times New Roman" w:hAnsi="Times New Roman" w:hint="default"/>
      </w:rPr>
    </w:lvl>
    <w:lvl w:ilvl="5" w:tplc="57C82916" w:tentative="1">
      <w:start w:val="1"/>
      <w:numFmt w:val="bullet"/>
      <w:lvlText w:val="•"/>
      <w:lvlJc w:val="left"/>
      <w:pPr>
        <w:tabs>
          <w:tab w:val="num" w:pos="4320"/>
        </w:tabs>
        <w:ind w:left="4320" w:hanging="360"/>
      </w:pPr>
      <w:rPr>
        <w:rFonts w:ascii="Times New Roman" w:hAnsi="Times New Roman" w:hint="default"/>
      </w:rPr>
    </w:lvl>
    <w:lvl w:ilvl="6" w:tplc="AE7A33EE" w:tentative="1">
      <w:start w:val="1"/>
      <w:numFmt w:val="bullet"/>
      <w:lvlText w:val="•"/>
      <w:lvlJc w:val="left"/>
      <w:pPr>
        <w:tabs>
          <w:tab w:val="num" w:pos="5040"/>
        </w:tabs>
        <w:ind w:left="5040" w:hanging="360"/>
      </w:pPr>
      <w:rPr>
        <w:rFonts w:ascii="Times New Roman" w:hAnsi="Times New Roman" w:hint="default"/>
      </w:rPr>
    </w:lvl>
    <w:lvl w:ilvl="7" w:tplc="C3A2CC8C" w:tentative="1">
      <w:start w:val="1"/>
      <w:numFmt w:val="bullet"/>
      <w:lvlText w:val="•"/>
      <w:lvlJc w:val="left"/>
      <w:pPr>
        <w:tabs>
          <w:tab w:val="num" w:pos="5760"/>
        </w:tabs>
        <w:ind w:left="5760" w:hanging="360"/>
      </w:pPr>
      <w:rPr>
        <w:rFonts w:ascii="Times New Roman" w:hAnsi="Times New Roman" w:hint="default"/>
      </w:rPr>
    </w:lvl>
    <w:lvl w:ilvl="8" w:tplc="CD16491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ED7443"/>
    <w:multiLevelType w:val="hybridMultilevel"/>
    <w:tmpl w:val="02A03518"/>
    <w:lvl w:ilvl="0" w:tplc="A2D669A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81C0F06"/>
    <w:multiLevelType w:val="hybridMultilevel"/>
    <w:tmpl w:val="EA4E51A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2513082A"/>
    <w:multiLevelType w:val="multilevel"/>
    <w:tmpl w:val="BF5A7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437EF"/>
    <w:multiLevelType w:val="hybridMultilevel"/>
    <w:tmpl w:val="33C8EB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30C76D5F"/>
    <w:multiLevelType w:val="hybridMultilevel"/>
    <w:tmpl w:val="596292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46DA5737"/>
    <w:multiLevelType w:val="hybridMultilevel"/>
    <w:tmpl w:val="51EE6A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46E15622"/>
    <w:multiLevelType w:val="multilevel"/>
    <w:tmpl w:val="2CC85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1585D"/>
    <w:multiLevelType w:val="hybridMultilevel"/>
    <w:tmpl w:val="8398D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E4D3A"/>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07992"/>
    <w:multiLevelType w:val="hybridMultilevel"/>
    <w:tmpl w:val="02A03518"/>
    <w:lvl w:ilvl="0" w:tplc="A2D669A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157436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23DAC"/>
    <w:multiLevelType w:val="hybridMultilevel"/>
    <w:tmpl w:val="7F988216"/>
    <w:lvl w:ilvl="0" w:tplc="2314FAFE">
      <w:start w:val="1"/>
      <w:numFmt w:val="bullet"/>
      <w:lvlText w:val=""/>
      <w:lvlJc w:val="left"/>
      <w:pPr>
        <w:tabs>
          <w:tab w:val="num" w:pos="720"/>
        </w:tabs>
        <w:ind w:left="720" w:hanging="360"/>
      </w:pPr>
      <w:rPr>
        <w:rFonts w:ascii="Wingdings" w:hAnsi="Wingdings" w:hint="default"/>
      </w:rPr>
    </w:lvl>
    <w:lvl w:ilvl="1" w:tplc="A56A600E" w:tentative="1">
      <w:start w:val="1"/>
      <w:numFmt w:val="bullet"/>
      <w:lvlText w:val=""/>
      <w:lvlJc w:val="left"/>
      <w:pPr>
        <w:tabs>
          <w:tab w:val="num" w:pos="1440"/>
        </w:tabs>
        <w:ind w:left="1440" w:hanging="360"/>
      </w:pPr>
      <w:rPr>
        <w:rFonts w:ascii="Wingdings" w:hAnsi="Wingdings" w:hint="default"/>
      </w:rPr>
    </w:lvl>
    <w:lvl w:ilvl="2" w:tplc="6108E778" w:tentative="1">
      <w:start w:val="1"/>
      <w:numFmt w:val="bullet"/>
      <w:lvlText w:val=""/>
      <w:lvlJc w:val="left"/>
      <w:pPr>
        <w:tabs>
          <w:tab w:val="num" w:pos="2160"/>
        </w:tabs>
        <w:ind w:left="2160" w:hanging="360"/>
      </w:pPr>
      <w:rPr>
        <w:rFonts w:ascii="Wingdings" w:hAnsi="Wingdings" w:hint="default"/>
      </w:rPr>
    </w:lvl>
    <w:lvl w:ilvl="3" w:tplc="8940F68A" w:tentative="1">
      <w:start w:val="1"/>
      <w:numFmt w:val="bullet"/>
      <w:lvlText w:val=""/>
      <w:lvlJc w:val="left"/>
      <w:pPr>
        <w:tabs>
          <w:tab w:val="num" w:pos="2880"/>
        </w:tabs>
        <w:ind w:left="2880" w:hanging="360"/>
      </w:pPr>
      <w:rPr>
        <w:rFonts w:ascii="Wingdings" w:hAnsi="Wingdings" w:hint="default"/>
      </w:rPr>
    </w:lvl>
    <w:lvl w:ilvl="4" w:tplc="B78A9D60" w:tentative="1">
      <w:start w:val="1"/>
      <w:numFmt w:val="bullet"/>
      <w:lvlText w:val=""/>
      <w:lvlJc w:val="left"/>
      <w:pPr>
        <w:tabs>
          <w:tab w:val="num" w:pos="3600"/>
        </w:tabs>
        <w:ind w:left="3600" w:hanging="360"/>
      </w:pPr>
      <w:rPr>
        <w:rFonts w:ascii="Wingdings" w:hAnsi="Wingdings" w:hint="default"/>
      </w:rPr>
    </w:lvl>
    <w:lvl w:ilvl="5" w:tplc="F048B928" w:tentative="1">
      <w:start w:val="1"/>
      <w:numFmt w:val="bullet"/>
      <w:lvlText w:val=""/>
      <w:lvlJc w:val="left"/>
      <w:pPr>
        <w:tabs>
          <w:tab w:val="num" w:pos="4320"/>
        </w:tabs>
        <w:ind w:left="4320" w:hanging="360"/>
      </w:pPr>
      <w:rPr>
        <w:rFonts w:ascii="Wingdings" w:hAnsi="Wingdings" w:hint="default"/>
      </w:rPr>
    </w:lvl>
    <w:lvl w:ilvl="6" w:tplc="B6E4F2B4" w:tentative="1">
      <w:start w:val="1"/>
      <w:numFmt w:val="bullet"/>
      <w:lvlText w:val=""/>
      <w:lvlJc w:val="left"/>
      <w:pPr>
        <w:tabs>
          <w:tab w:val="num" w:pos="5040"/>
        </w:tabs>
        <w:ind w:left="5040" w:hanging="360"/>
      </w:pPr>
      <w:rPr>
        <w:rFonts w:ascii="Wingdings" w:hAnsi="Wingdings" w:hint="default"/>
      </w:rPr>
    </w:lvl>
    <w:lvl w:ilvl="7" w:tplc="842E6060" w:tentative="1">
      <w:start w:val="1"/>
      <w:numFmt w:val="bullet"/>
      <w:lvlText w:val=""/>
      <w:lvlJc w:val="left"/>
      <w:pPr>
        <w:tabs>
          <w:tab w:val="num" w:pos="5760"/>
        </w:tabs>
        <w:ind w:left="5760" w:hanging="360"/>
      </w:pPr>
      <w:rPr>
        <w:rFonts w:ascii="Wingdings" w:hAnsi="Wingdings" w:hint="default"/>
      </w:rPr>
    </w:lvl>
    <w:lvl w:ilvl="8" w:tplc="CC4E69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9E184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A2061"/>
    <w:multiLevelType w:val="hybridMultilevel"/>
    <w:tmpl w:val="E716FD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64F73327"/>
    <w:multiLevelType w:val="hybridMultilevel"/>
    <w:tmpl w:val="58226876"/>
    <w:lvl w:ilvl="0" w:tplc="0BD2F7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8604A2"/>
    <w:multiLevelType w:val="hybridMultilevel"/>
    <w:tmpl w:val="EA4E51A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6D1500E6"/>
    <w:multiLevelType w:val="multilevel"/>
    <w:tmpl w:val="3864A284"/>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8" w15:restartNumberingAfterBreak="0">
    <w:nsid w:val="771832E9"/>
    <w:multiLevelType w:val="hybridMultilevel"/>
    <w:tmpl w:val="16CAC23C"/>
    <w:lvl w:ilvl="0" w:tplc="EDB24EF2">
      <w:start w:val="1"/>
      <w:numFmt w:val="lowerRoman"/>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4"/>
  </w:num>
  <w:num w:numId="5">
    <w:abstractNumId w:val="14"/>
  </w:num>
  <w:num w:numId="6">
    <w:abstractNumId w:val="3"/>
  </w:num>
  <w:num w:numId="7">
    <w:abstractNumId w:val="6"/>
  </w:num>
  <w:num w:numId="8">
    <w:abstractNumId w:val="18"/>
  </w:num>
  <w:num w:numId="9">
    <w:abstractNumId w:val="8"/>
  </w:num>
  <w:num w:numId="10">
    <w:abstractNumId w:val="11"/>
  </w:num>
  <w:num w:numId="11">
    <w:abstractNumId w:val="15"/>
  </w:num>
  <w:num w:numId="12">
    <w:abstractNumId w:val="9"/>
  </w:num>
  <w:num w:numId="13">
    <w:abstractNumId w:val="16"/>
  </w:num>
  <w:num w:numId="14">
    <w:abstractNumId w:val="1"/>
  </w:num>
  <w:num w:numId="15">
    <w:abstractNumId w:val="10"/>
  </w:num>
  <w:num w:numId="16">
    <w:abstractNumId w:val="2"/>
  </w:num>
  <w:num w:numId="17">
    <w:abstractNumId w:val="12"/>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93"/>
    <w:rsid w:val="0007282F"/>
    <w:rsid w:val="00081A8A"/>
    <w:rsid w:val="000B4067"/>
    <w:rsid w:val="000C0016"/>
    <w:rsid w:val="001549AC"/>
    <w:rsid w:val="001C0431"/>
    <w:rsid w:val="001E7E94"/>
    <w:rsid w:val="003352F6"/>
    <w:rsid w:val="004A2DEB"/>
    <w:rsid w:val="00574EA0"/>
    <w:rsid w:val="0063125A"/>
    <w:rsid w:val="006603DA"/>
    <w:rsid w:val="006A48F5"/>
    <w:rsid w:val="006C23BA"/>
    <w:rsid w:val="0079074B"/>
    <w:rsid w:val="00806DC4"/>
    <w:rsid w:val="00840E99"/>
    <w:rsid w:val="00853936"/>
    <w:rsid w:val="00975DA9"/>
    <w:rsid w:val="009961EB"/>
    <w:rsid w:val="009F0EAE"/>
    <w:rsid w:val="00AC0F5F"/>
    <w:rsid w:val="00BB5023"/>
    <w:rsid w:val="00BD608E"/>
    <w:rsid w:val="00C351E2"/>
    <w:rsid w:val="00D56F6D"/>
    <w:rsid w:val="00D81781"/>
    <w:rsid w:val="00DB39A5"/>
    <w:rsid w:val="00DF50A7"/>
    <w:rsid w:val="00ED356D"/>
    <w:rsid w:val="00F61D1E"/>
    <w:rsid w:val="00F63374"/>
    <w:rsid w:val="00FB15B7"/>
    <w:rsid w:val="00FB3593"/>
    <w:rsid w:val="00FF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743E3"/>
  <w15:chartTrackingRefBased/>
  <w15:docId w15:val="{5F35D8BB-16CB-413B-9862-EBAEA0D0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61D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F5F"/>
    <w:pPr>
      <w:ind w:left="720"/>
      <w:contextualSpacing/>
    </w:pPr>
  </w:style>
  <w:style w:type="character" w:styleId="Hyperlink">
    <w:name w:val="Hyperlink"/>
    <w:basedOn w:val="DefaultParagraphFont"/>
    <w:uiPriority w:val="99"/>
    <w:unhideWhenUsed/>
    <w:rsid w:val="00BB5023"/>
    <w:rPr>
      <w:color w:val="0563C1" w:themeColor="hyperlink"/>
      <w:u w:val="single"/>
    </w:rPr>
  </w:style>
  <w:style w:type="table" w:styleId="TableGrid">
    <w:name w:val="Table Grid"/>
    <w:basedOn w:val="TableNormal"/>
    <w:uiPriority w:val="39"/>
    <w:rsid w:val="00D5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D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61D1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374214">
      <w:bodyDiv w:val="1"/>
      <w:marLeft w:val="0"/>
      <w:marRight w:val="0"/>
      <w:marTop w:val="0"/>
      <w:marBottom w:val="0"/>
      <w:divBdr>
        <w:top w:val="none" w:sz="0" w:space="0" w:color="auto"/>
        <w:left w:val="none" w:sz="0" w:space="0" w:color="auto"/>
        <w:bottom w:val="none" w:sz="0" w:space="0" w:color="auto"/>
        <w:right w:val="none" w:sz="0" w:space="0" w:color="auto"/>
      </w:divBdr>
    </w:div>
    <w:div w:id="1429885625">
      <w:bodyDiv w:val="1"/>
      <w:marLeft w:val="0"/>
      <w:marRight w:val="0"/>
      <w:marTop w:val="0"/>
      <w:marBottom w:val="0"/>
      <w:divBdr>
        <w:top w:val="none" w:sz="0" w:space="0" w:color="auto"/>
        <w:left w:val="none" w:sz="0" w:space="0" w:color="auto"/>
        <w:bottom w:val="none" w:sz="0" w:space="0" w:color="auto"/>
        <w:right w:val="none" w:sz="0" w:space="0" w:color="auto"/>
      </w:divBdr>
    </w:div>
    <w:div w:id="1701934907">
      <w:bodyDiv w:val="1"/>
      <w:marLeft w:val="0"/>
      <w:marRight w:val="0"/>
      <w:marTop w:val="0"/>
      <w:marBottom w:val="0"/>
      <w:divBdr>
        <w:top w:val="none" w:sz="0" w:space="0" w:color="auto"/>
        <w:left w:val="none" w:sz="0" w:space="0" w:color="auto"/>
        <w:bottom w:val="none" w:sz="0" w:space="0" w:color="auto"/>
        <w:right w:val="none" w:sz="0" w:space="0" w:color="auto"/>
      </w:divBdr>
    </w:div>
    <w:div w:id="2111584195">
      <w:bodyDiv w:val="1"/>
      <w:marLeft w:val="0"/>
      <w:marRight w:val="0"/>
      <w:marTop w:val="0"/>
      <w:marBottom w:val="0"/>
      <w:divBdr>
        <w:top w:val="none" w:sz="0" w:space="0" w:color="auto"/>
        <w:left w:val="none" w:sz="0" w:space="0" w:color="auto"/>
        <w:bottom w:val="none" w:sz="0" w:space="0" w:color="auto"/>
        <w:right w:val="none" w:sz="0" w:space="0" w:color="auto"/>
      </w:divBdr>
      <w:divsChild>
        <w:div w:id="13961973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354</Words>
  <Characters>1978</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Naeem</cp:lastModifiedBy>
  <cp:revision>8</cp:revision>
  <dcterms:created xsi:type="dcterms:W3CDTF">2023-05-02T22:30:00Z</dcterms:created>
  <dcterms:modified xsi:type="dcterms:W3CDTF">2024-04-18T13:31:00Z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7b912e115dff5edc1f7fcdb67c523ea01a831ca8d8dcd4238d6a83f6c5e33cca</vt:lpwstr>
  </property>
</Properties>
</file>